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594" w:rsidP="00C71B12" w14:paraId="4D52813D" w14:textId="77777777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7E6554B7" w14:textId="6EDCA866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="0001306E">
        <w:rPr>
          <w:rFonts w:ascii="Times New Roman" w:eastAsia="Times New Roman" w:hAnsi="Times New Roman" w:cs="Times New Roman"/>
          <w:sz w:val="26"/>
          <w:szCs w:val="26"/>
        </w:rPr>
        <w:t>101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-21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A63594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D036E" w:rsidRPr="00875245" w:rsidP="00C71B12" w14:paraId="106FE43F" w14:textId="20134FC7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75245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DA7007" w:rsidR="00DA7007">
        <w:rPr>
          <w:rFonts w:ascii="Times New Roman" w:hAnsi="Times New Roman" w:cs="Times New Roman"/>
          <w:bCs/>
          <w:sz w:val="26"/>
          <w:szCs w:val="26"/>
        </w:rPr>
        <w:t>86MS0052-01-2024-012964-56</w:t>
      </w:r>
    </w:p>
    <w:p w:rsidR="00810B68" w:rsidRPr="00875245" w:rsidP="00C71B12" w14:paraId="2F9410CA" w14:textId="77777777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036E" w:rsidRPr="00875245" w:rsidP="00C71B12" w14:paraId="5E54EF4C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D036E" w:rsidRPr="00875245" w:rsidP="00C71B12" w14:paraId="7B6D0F3F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D036E" w:rsidRPr="00875245" w:rsidP="00C71B12" w14:paraId="21EEDF85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P="00C71B12" w14:paraId="6401C010" w14:textId="386396E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 w:rsidR="00A63594">
        <w:rPr>
          <w:rFonts w:ascii="Times New Roman" w:eastAsia="Times New Roman" w:hAnsi="Times New Roman" w:cs="Times New Roman"/>
          <w:sz w:val="26"/>
          <w:szCs w:val="26"/>
        </w:rPr>
        <w:t xml:space="preserve"> января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A6359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EB61C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г. Нижневартовск </w:t>
      </w:r>
    </w:p>
    <w:p w:rsidR="00875245" w:rsidRPr="00875245" w:rsidP="00C71B12" w14:paraId="3F94AEC2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32322258" w14:textId="177B9812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6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Нижневартовского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ХМАО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Югры Аксенова Е.В.,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Нижневартовского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ХМАО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Югры,</w:t>
      </w:r>
    </w:p>
    <w:p w:rsidR="00ED036E" w:rsidRPr="00875245" w:rsidP="00C71B12" w14:paraId="485C5F76" w14:textId="77777777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ассмотрев материалы дела об административном правонарушении в отношении:</w:t>
      </w:r>
    </w:p>
    <w:p w:rsidR="00E01828" w:rsidRPr="00E01828" w:rsidP="00E01828" w14:paraId="31D88606" w14:textId="1F575CCD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1828">
        <w:rPr>
          <w:rFonts w:ascii="Times New Roman" w:eastAsia="Times New Roman" w:hAnsi="Times New Roman" w:cs="Times New Roman"/>
          <w:color w:val="000099"/>
          <w:sz w:val="26"/>
          <w:szCs w:val="26"/>
        </w:rPr>
        <w:t>директора ООО «</w:t>
      </w:r>
      <w:r w:rsidRPr="00E01828">
        <w:rPr>
          <w:rFonts w:ascii="Times New Roman" w:eastAsia="Times New Roman" w:hAnsi="Times New Roman" w:cs="Times New Roman"/>
          <w:color w:val="000099"/>
          <w:sz w:val="26"/>
          <w:szCs w:val="26"/>
        </w:rPr>
        <w:t>Метростандарт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>Паймуллиной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 xml:space="preserve"> Венеры 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>Жамильевны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уроженки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 xml:space="preserve">, проживающей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01828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паспорт серии </w:t>
      </w:r>
      <w:r>
        <w:rPr>
          <w:rFonts w:ascii="Times New Roman" w:eastAsia="Times New Roman" w:hAnsi="Times New Roman" w:cs="Times New Roman"/>
          <w:color w:val="C00000"/>
          <w:sz w:val="26"/>
          <w:szCs w:val="26"/>
        </w:rPr>
        <w:t>*</w:t>
      </w:r>
      <w:r w:rsidRPr="00E01828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E01828" w:rsidRPr="00E01828" w:rsidP="00E01828" w14:paraId="5A9A542B" w14:textId="77777777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1828" w:rsidRPr="00E01828" w:rsidP="00E01828" w14:paraId="6D9BD41A" w14:textId="77777777">
      <w:pPr>
        <w:keepNext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01828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E01828" w:rsidRPr="00E01828" w:rsidP="00E01828" w14:paraId="0E24EB86" w14:textId="77777777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E01828" w14:paraId="32B73712" w14:textId="1C3308BA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1828">
        <w:rPr>
          <w:rFonts w:ascii="Times New Roman" w:eastAsia="Times New Roman" w:hAnsi="Times New Roman" w:cs="Times New Roman"/>
          <w:sz w:val="26"/>
          <w:szCs w:val="26"/>
        </w:rPr>
        <w:t>Паймуллина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 xml:space="preserve"> В.Ж., являясь </w:t>
      </w:r>
      <w:r w:rsidRPr="00E01828">
        <w:rPr>
          <w:rFonts w:ascii="Times New Roman" w:eastAsia="Times New Roman" w:hAnsi="Times New Roman" w:cs="Times New Roman"/>
          <w:color w:val="000099"/>
          <w:sz w:val="26"/>
          <w:szCs w:val="26"/>
        </w:rPr>
        <w:t>директором ООО «</w:t>
      </w:r>
      <w:r w:rsidRPr="00E01828">
        <w:rPr>
          <w:rFonts w:ascii="Times New Roman" w:eastAsia="Times New Roman" w:hAnsi="Times New Roman" w:cs="Times New Roman"/>
          <w:color w:val="000099"/>
          <w:sz w:val="26"/>
          <w:szCs w:val="26"/>
        </w:rPr>
        <w:t>Метростандарт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 xml:space="preserve">», расположенного по адресу: ХМАО – Югра, г. Нижневартовск, ул. 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>Ханты-Мансийская, д. 2, стр. 1, оф. 207</w:t>
      </w:r>
      <w:r w:rsidRPr="00E01828" w:rsidR="0073716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01828" w:rsidR="004168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ИНН</w:t>
      </w:r>
      <w:r w:rsidR="00A63594">
        <w:rPr>
          <w:rFonts w:ascii="Times New Roman" w:eastAsia="Times New Roman" w:hAnsi="Times New Roman" w:cs="Times New Roman"/>
          <w:sz w:val="26"/>
          <w:szCs w:val="26"/>
        </w:rPr>
        <w:t xml:space="preserve"> 860</w:t>
      </w:r>
      <w:r>
        <w:rPr>
          <w:rFonts w:ascii="Times New Roman" w:eastAsia="Times New Roman" w:hAnsi="Times New Roman" w:cs="Times New Roman"/>
          <w:sz w:val="26"/>
          <w:szCs w:val="26"/>
        </w:rPr>
        <w:t>3223428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3339" w:rsidR="0021617F">
        <w:rPr>
          <w:rFonts w:ascii="Times New Roman" w:eastAsia="Times New Roman" w:hAnsi="Times New Roman" w:cs="Times New Roman"/>
          <w:sz w:val="26"/>
          <w:szCs w:val="26"/>
        </w:rPr>
        <w:t>декларацию по единому налогу, уплачиваемому в связи с применением упрощенной системы налогообложения за 202</w:t>
      </w:r>
      <w:r w:rsidR="0021617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03339" w:rsidR="0021617F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2161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1617F" w:rsidR="0021617F">
        <w:rPr>
          <w:rFonts w:ascii="Times New Roman" w:eastAsia="Times New Roman" w:hAnsi="Times New Roman" w:cs="Times New Roman"/>
          <w:color w:val="C00000"/>
          <w:sz w:val="26"/>
          <w:szCs w:val="26"/>
        </w:rPr>
        <w:t>– 15.11.2024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, срок представления </w:t>
      </w:r>
      <w:r w:rsidR="0021617F">
        <w:rPr>
          <w:rFonts w:ascii="Times New Roman" w:eastAsia="Times New Roman" w:hAnsi="Times New Roman" w:cs="Times New Roman"/>
          <w:sz w:val="26"/>
          <w:szCs w:val="26"/>
        </w:rPr>
        <w:t xml:space="preserve">которой установлен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не позднее 25.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21617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. В результате чего были нарушены требования </w:t>
      </w:r>
      <w:r w:rsidRPr="00875245" w:rsidR="0021617F">
        <w:rPr>
          <w:rFonts w:ascii="Times New Roman" w:eastAsia="Times New Roman" w:hAnsi="Times New Roman" w:cs="Times New Roman"/>
          <w:sz w:val="26"/>
          <w:szCs w:val="26"/>
        </w:rPr>
        <w:t xml:space="preserve">п. </w:t>
      </w:r>
      <w:r w:rsidR="0021617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75245" w:rsidR="0021617F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 w:rsidR="0021617F">
        <w:rPr>
          <w:rFonts w:ascii="Times New Roman" w:eastAsia="Times New Roman" w:hAnsi="Times New Roman" w:cs="Times New Roman"/>
          <w:sz w:val="26"/>
          <w:szCs w:val="26"/>
        </w:rPr>
        <w:t>346.23</w:t>
      </w:r>
      <w:r w:rsidRPr="00875245" w:rsidR="0021617F">
        <w:rPr>
          <w:rFonts w:ascii="Times New Roman" w:eastAsia="Times New Roman" w:hAnsi="Times New Roman" w:cs="Times New Roman"/>
          <w:sz w:val="26"/>
          <w:szCs w:val="26"/>
        </w:rPr>
        <w:t xml:space="preserve"> НК РФ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A7BA0" w:rsidP="00C71B12" w14:paraId="39C86E81" w14:textId="4EAD5BF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В судебное заседание </w:t>
      </w:r>
      <w:r w:rsidRPr="00E16BE6" w:rsidR="00E16BE6">
        <w:rPr>
          <w:rFonts w:ascii="Times New Roman" w:eastAsia="Times New Roman" w:hAnsi="Times New Roman" w:cs="Times New Roman"/>
          <w:color w:val="FF0000"/>
          <w:sz w:val="26"/>
          <w:szCs w:val="26"/>
        </w:rPr>
        <w:t>Паймуллина</w:t>
      </w:r>
      <w:r w:rsidRPr="00E16BE6" w:rsidR="00E16BE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В.Ж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. не явил</w:t>
      </w:r>
      <w:r w:rsidR="00E16BE6">
        <w:rPr>
          <w:rFonts w:ascii="Times New Roman" w:eastAsia="Times New Roman" w:hAnsi="Times New Roman" w:cs="Times New Roman"/>
          <w:color w:val="FF0000"/>
          <w:sz w:val="26"/>
          <w:szCs w:val="26"/>
        </w:rPr>
        <w:t>ась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, о причинах неявки суд не уведомил</w:t>
      </w:r>
      <w:r w:rsidR="00E16BE6">
        <w:rPr>
          <w:rFonts w:ascii="Times New Roman" w:eastAsia="Times New Roman" w:hAnsi="Times New Roman" w:cs="Times New Roman"/>
          <w:color w:val="FF0000"/>
          <w:sz w:val="26"/>
          <w:szCs w:val="26"/>
        </w:rPr>
        <w:t>а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, о месте и времени рассмотрения дела об 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административном правонарушении уведомлен</w:t>
      </w:r>
      <w:r w:rsidR="00E16BE6">
        <w:rPr>
          <w:rFonts w:ascii="Times New Roman" w:eastAsia="Times New Roman" w:hAnsi="Times New Roman" w:cs="Times New Roman"/>
          <w:color w:val="FF0000"/>
          <w:sz w:val="26"/>
          <w:szCs w:val="26"/>
        </w:rPr>
        <w:t>а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надлежащим образом, посредством направления уведомления Почтой России.</w:t>
      </w:r>
    </w:p>
    <w:p w:rsidR="00ED036E" w:rsidRPr="008A7BA0" w:rsidP="00C71B12" w14:paraId="594410D8" w14:textId="6BA7632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Исходя из положений части 2 статьи 25.1 Ко</w:t>
      </w:r>
      <w:r w:rsidRPr="008A7BA0" w:rsidR="0080674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декса РФ об 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АП, судья вправе рассмотреть дело об административном правонарушении в отсутствие лица, 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ED036E" w:rsidRPr="008A7BA0" w:rsidP="00C71B12" w14:paraId="23472156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Порядок вручения, хранения и возврата почтовых отправлений разряда 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"Судебное" соблюден. В соответствии с разъяснениями, содержащимися в </w:t>
      </w:r>
      <w:hyperlink r:id="rId4" w:history="1">
        <w:r w:rsidRPr="008A7BA0"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</w:rPr>
          <w:t>п. 6</w:t>
        </w:r>
      </w:hyperlink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Постановления Пленума Верховного Суда РФ </w:t>
      </w:r>
      <w:r w:rsidRPr="008A7BA0">
        <w:rPr>
          <w:rFonts w:ascii="Times New Roman" w:eastAsia="Segoe UI Symbol" w:hAnsi="Times New Roman" w:cs="Times New Roman"/>
          <w:color w:val="FF0000"/>
          <w:sz w:val="26"/>
          <w:szCs w:val="26"/>
        </w:rPr>
        <w:t>№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 от 24 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марта 2005, такое извещение является надлежащим.</w:t>
      </w:r>
    </w:p>
    <w:p w:rsidR="00ED036E" w:rsidRPr="00875245" w:rsidP="00C71B12" w14:paraId="7AD6A52C" w14:textId="2129C5E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Pr="00E16BE6" w:rsidR="00E16BE6">
        <w:rPr>
          <w:rFonts w:ascii="Times New Roman" w:eastAsia="Times New Roman" w:hAnsi="Times New Roman" w:cs="Times New Roman"/>
          <w:color w:val="FF0000"/>
          <w:sz w:val="26"/>
          <w:szCs w:val="26"/>
        </w:rPr>
        <w:t>Паймуллин</w:t>
      </w:r>
      <w:r w:rsidR="00E16BE6">
        <w:rPr>
          <w:rFonts w:ascii="Times New Roman" w:eastAsia="Times New Roman" w:hAnsi="Times New Roman" w:cs="Times New Roman"/>
          <w:color w:val="FF0000"/>
          <w:sz w:val="26"/>
          <w:szCs w:val="26"/>
        </w:rPr>
        <w:t>ой</w:t>
      </w:r>
      <w:r w:rsidRPr="00E16BE6" w:rsidR="00E16BE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В.Ж</w:t>
      </w:r>
      <w:r w:rsidR="00956704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ED036E" w:rsidRPr="00875245" w:rsidP="00C71B12" w14:paraId="178B8D63" w14:textId="2164E5BD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Мировой судья исследовал материалы дела: протокол об административном правонарушении </w:t>
      </w:r>
      <w:r w:rsidRPr="00875245"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860324</w:t>
      </w:r>
      <w:r w:rsidR="00E16BE6">
        <w:rPr>
          <w:rFonts w:ascii="Times New Roman" w:eastAsia="Times New Roman" w:hAnsi="Times New Roman" w:cs="Times New Roman"/>
          <w:spacing w:val="1"/>
          <w:sz w:val="26"/>
          <w:szCs w:val="26"/>
        </w:rPr>
        <w:t>35100</w:t>
      </w:r>
      <w:r w:rsidR="0021617F">
        <w:rPr>
          <w:rFonts w:ascii="Times New Roman" w:eastAsia="Times New Roman" w:hAnsi="Times New Roman" w:cs="Times New Roman"/>
          <w:spacing w:val="1"/>
          <w:sz w:val="26"/>
          <w:szCs w:val="26"/>
        </w:rPr>
        <w:t>4036</w:t>
      </w:r>
      <w:r w:rsidR="002A6870">
        <w:rPr>
          <w:rFonts w:ascii="Times New Roman" w:eastAsia="Times New Roman" w:hAnsi="Times New Roman" w:cs="Times New Roman"/>
          <w:spacing w:val="1"/>
          <w:sz w:val="26"/>
          <w:szCs w:val="26"/>
        </w:rPr>
        <w:t>0000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1 от </w:t>
      </w:r>
      <w:r w:rsidR="00C71B12">
        <w:rPr>
          <w:rFonts w:ascii="Times New Roman" w:eastAsia="Times New Roman" w:hAnsi="Times New Roman" w:cs="Times New Roman"/>
          <w:spacing w:val="1"/>
          <w:sz w:val="26"/>
          <w:szCs w:val="26"/>
        </w:rPr>
        <w:t>1</w:t>
      </w:r>
      <w:r w:rsidR="00E16BE6">
        <w:rPr>
          <w:rFonts w:ascii="Times New Roman" w:eastAsia="Times New Roman" w:hAnsi="Times New Roman" w:cs="Times New Roman"/>
          <w:spacing w:val="1"/>
          <w:sz w:val="26"/>
          <w:szCs w:val="26"/>
        </w:rPr>
        <w:t>6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  <w:r w:rsidR="00C71B12">
        <w:rPr>
          <w:rFonts w:ascii="Times New Roman" w:eastAsia="Times New Roman" w:hAnsi="Times New Roman" w:cs="Times New Roman"/>
          <w:spacing w:val="1"/>
          <w:sz w:val="26"/>
          <w:szCs w:val="26"/>
        </w:rPr>
        <w:t>12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.2024; сведения о почтовых отправлениях;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отчет об отслежива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нии отправления; список внутренних почтовых отправлений; выписку из ЕГРЮЛ; </w:t>
      </w:r>
      <w:r w:rsidRPr="00E01828" w:rsidR="00E01828">
        <w:rPr>
          <w:rFonts w:ascii="Times New Roman" w:eastAsia="Times New Roman" w:hAnsi="Times New Roman" w:cs="Times New Roman"/>
          <w:color w:val="000099"/>
          <w:spacing w:val="1"/>
          <w:sz w:val="26"/>
          <w:szCs w:val="26"/>
        </w:rPr>
        <w:t>электронно-информационную таблицу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CF1C04" w:rsidRPr="00CF1C04" w:rsidP="00C71B12" w14:paraId="04263BF9" w14:textId="07DBDE76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333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803339">
        <w:rPr>
          <w:rFonts w:ascii="Times New Roman" w:hAnsi="Times New Roman" w:cs="Times New Roman"/>
          <w:sz w:val="26"/>
          <w:szCs w:val="26"/>
        </w:rPr>
        <w:t>п.п</w:t>
      </w:r>
      <w:r w:rsidRPr="00803339">
        <w:rPr>
          <w:rFonts w:ascii="Times New Roman" w:hAnsi="Times New Roman" w:cs="Times New Roman"/>
          <w:sz w:val="26"/>
          <w:szCs w:val="26"/>
        </w:rPr>
        <w:t xml:space="preserve">. 1 п. 1 ст. 346.23 НК РФ по итогам налогового периода налогоплательщики представляют налоговую декларацию в налоговый орган </w:t>
      </w:r>
      <w:r w:rsidRPr="00803339">
        <w:rPr>
          <w:rFonts w:ascii="Times New Roman" w:hAnsi="Times New Roman" w:cs="Times New Roman"/>
          <w:sz w:val="26"/>
          <w:szCs w:val="26"/>
        </w:rPr>
        <w:t xml:space="preserve">по месту </w:t>
      </w:r>
      <w:r w:rsidRPr="00803339">
        <w:rPr>
          <w:rFonts w:ascii="Times New Roman" w:hAnsi="Times New Roman" w:cs="Times New Roman"/>
          <w:sz w:val="26"/>
          <w:szCs w:val="26"/>
        </w:rPr>
        <w:t>нахождения организации - не позднее 25 марта года, следующего за истекшим налоговым периодом</w:t>
      </w:r>
      <w:r w:rsidRPr="00CF1C04">
        <w:rPr>
          <w:rFonts w:ascii="Times New Roman" w:hAnsi="Times New Roman" w:cs="Times New Roman"/>
          <w:sz w:val="26"/>
          <w:szCs w:val="26"/>
        </w:rPr>
        <w:t>.</w:t>
      </w:r>
    </w:p>
    <w:p w:rsidR="00CF1C04" w:rsidRPr="00875245" w:rsidP="00C71B12" w14:paraId="6A609856" w14:textId="2978EBF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03339">
        <w:rPr>
          <w:rFonts w:ascii="Times New Roman" w:hAnsi="Times New Roman" w:cs="Times New Roman"/>
          <w:sz w:val="26"/>
          <w:szCs w:val="26"/>
        </w:rPr>
        <w:t>Таким образом, декларацию по единому налогу, уплачиваемому в связи с применением упрощенной системы налогообложения за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03339">
        <w:rPr>
          <w:rFonts w:ascii="Times New Roman" w:hAnsi="Times New Roman" w:cs="Times New Roman"/>
          <w:sz w:val="26"/>
          <w:szCs w:val="26"/>
        </w:rPr>
        <w:t xml:space="preserve"> год необходимо представить в </w:t>
      </w:r>
      <w:r w:rsidRPr="00803339">
        <w:rPr>
          <w:rFonts w:ascii="Times New Roman" w:hAnsi="Times New Roman" w:cs="Times New Roman"/>
          <w:sz w:val="26"/>
          <w:szCs w:val="26"/>
        </w:rPr>
        <w:t>срок, не позднее 25</w:t>
      </w:r>
      <w:r>
        <w:rPr>
          <w:rFonts w:ascii="Times New Roman" w:hAnsi="Times New Roman" w:cs="Times New Roman"/>
          <w:sz w:val="26"/>
          <w:szCs w:val="26"/>
        </w:rPr>
        <w:t>.03.</w:t>
      </w:r>
      <w:r w:rsidRPr="00803339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4, </w:t>
      </w:r>
      <w:r w:rsidRP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декларация </w:t>
      </w:r>
      <w:r w:rsidRPr="002A6870" w:rsidR="00E16BE6"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A6870" w:rsidR="00E16B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6"/>
          <w:szCs w:val="26"/>
        </w:rPr>
        <w:t>15</w:t>
      </w:r>
      <w:r w:rsidRPr="00532C27" w:rsidR="00E16BE6">
        <w:rPr>
          <w:rFonts w:ascii="Times New Roman" w:eastAsia="Times New Roman" w:hAnsi="Times New Roman" w:cs="Times New Roman"/>
          <w:color w:val="C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C00000"/>
          <w:sz w:val="26"/>
          <w:szCs w:val="26"/>
        </w:rPr>
        <w:t>11</w:t>
      </w:r>
      <w:r w:rsidRPr="00532C27" w:rsidR="00E16BE6">
        <w:rPr>
          <w:rFonts w:ascii="Times New Roman" w:eastAsia="Times New Roman" w:hAnsi="Times New Roman" w:cs="Times New Roman"/>
          <w:color w:val="C00000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C71B12" w14:paraId="31ED0BC1" w14:textId="2BBE4048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Pr="00E01828" w:rsidR="00E16BE6">
        <w:rPr>
          <w:rFonts w:ascii="Times New Roman" w:eastAsia="Times New Roman" w:hAnsi="Times New Roman" w:cs="Times New Roman"/>
          <w:sz w:val="26"/>
          <w:szCs w:val="26"/>
        </w:rPr>
        <w:t>Паймуллина</w:t>
      </w:r>
      <w:r w:rsidRPr="00E01828" w:rsidR="00E16BE6">
        <w:rPr>
          <w:rFonts w:ascii="Times New Roman" w:eastAsia="Times New Roman" w:hAnsi="Times New Roman" w:cs="Times New Roman"/>
          <w:sz w:val="26"/>
          <w:szCs w:val="26"/>
        </w:rPr>
        <w:t xml:space="preserve"> В.Ж</w:t>
      </w:r>
      <w:r w:rsidRPr="00875245">
        <w:rPr>
          <w:rFonts w:ascii="Times New Roman" w:eastAsia="MS Mincho" w:hAnsi="Times New Roman" w:cs="Times New Roman"/>
          <w:sz w:val="26"/>
          <w:szCs w:val="26"/>
        </w:rPr>
        <w:t>. совершил</w:t>
      </w:r>
      <w:r w:rsidR="00E16BE6">
        <w:rPr>
          <w:rFonts w:ascii="Times New Roman" w:eastAsia="MS Mincho" w:hAnsi="Times New Roman" w:cs="Times New Roman"/>
          <w:sz w:val="26"/>
          <w:szCs w:val="26"/>
        </w:rPr>
        <w:t>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 административное правонарушение, предусмотренное ст. 15.5 Кодекса РФ об АП, которая предусматривает административную ответственность </w:t>
      </w:r>
      <w:r w:rsidRPr="00D20EE0" w:rsidR="00D20EE0">
        <w:rPr>
          <w:rFonts w:ascii="Times New Roman" w:eastAsia="MS Mincho" w:hAnsi="Times New Roman" w:cs="Times New Roman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</w:t>
      </w:r>
    </w:p>
    <w:p w:rsidR="00ED036E" w:rsidRPr="00875245" w:rsidP="00C71B12" w14:paraId="6DE8B092" w14:textId="3261A23E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E16BE6">
        <w:rPr>
          <w:rFonts w:ascii="Times New Roman" w:eastAsia="MS Mincho" w:hAnsi="Times New Roman" w:cs="Times New Roman"/>
          <w:sz w:val="26"/>
          <w:szCs w:val="26"/>
        </w:rPr>
        <w:t>й</w:t>
      </w:r>
      <w:r w:rsidRPr="00875245">
        <w:rPr>
          <w:rFonts w:ascii="Times New Roman" w:eastAsia="MS Mincho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 предусмотренных ст. ст. 4.2 и 4.3 Кодекса РФ об АП и считает возможн</w:t>
      </w:r>
      <w:r w:rsidR="00D20EE0">
        <w:rPr>
          <w:rFonts w:ascii="Times New Roman" w:eastAsia="MS Mincho" w:hAnsi="Times New Roman" w:cs="Times New Roman"/>
          <w:sz w:val="26"/>
          <w:szCs w:val="26"/>
        </w:rPr>
        <w:t>ым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 назначить административное наказание в виде предупреждения.</w:t>
      </w:r>
    </w:p>
    <w:p w:rsidR="00ED036E" w:rsidP="00C71B12" w14:paraId="12CAB97E" w14:textId="3C26E171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>На основании изложенного и руководствуясь ст. ст. 29.9, 29.10 Кодекса РФ об АП, мировой судья,</w:t>
      </w:r>
    </w:p>
    <w:p w:rsidR="00875245" w:rsidRPr="00875245" w:rsidP="00C71B12" w14:paraId="3AA36F56" w14:textId="77777777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ED036E" w:rsidRPr="00875245" w:rsidP="00C71B12" w14:paraId="19A43CF5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ПОСТАНОВИЛ:</w:t>
      </w:r>
    </w:p>
    <w:p w:rsidR="00ED036E" w:rsidRPr="00875245" w:rsidP="00C71B12" w14:paraId="4CC34551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ED036E" w:rsidRPr="00875245" w:rsidP="00C71B12" w14:paraId="7A4704BF" w14:textId="1679134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1828">
        <w:rPr>
          <w:rFonts w:ascii="Times New Roman" w:eastAsia="Times New Roman" w:hAnsi="Times New Roman" w:cs="Times New Roman"/>
          <w:color w:val="000099"/>
          <w:sz w:val="26"/>
          <w:szCs w:val="26"/>
        </w:rPr>
        <w:t>директора ООО «</w:t>
      </w:r>
      <w:r w:rsidRPr="00E01828">
        <w:rPr>
          <w:rFonts w:ascii="Times New Roman" w:eastAsia="Times New Roman" w:hAnsi="Times New Roman" w:cs="Times New Roman"/>
          <w:color w:val="000099"/>
          <w:sz w:val="26"/>
          <w:szCs w:val="26"/>
        </w:rPr>
        <w:t>Метростандарт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>Паймуллин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 xml:space="preserve"> Венер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>Жамильевн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ой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в совершении административного правонарушения, предусмотренного ст. 15.5 Кодекса РФ об АП и назначить административное наказание 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в виде предупреждения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C71B12" w14:paraId="118E08CD" w14:textId="6E0E298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Нижневартовский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в течение десяти </w:t>
      </w:r>
      <w:r w:rsidRPr="00CF271B" w:rsid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со дня вручения или получения копии постановления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 w:rsidR="00D20EE0">
        <w:rPr>
          <w:rFonts w:ascii="Times New Roman" w:eastAsia="Times New Roman" w:hAnsi="Times New Roman" w:cs="Times New Roman"/>
          <w:sz w:val="26"/>
          <w:szCs w:val="26"/>
        </w:rPr>
        <w:t xml:space="preserve"> 12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C71B12" w14:paraId="10F46C3A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690430A3" w14:textId="2E6168A7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ED036E" w:rsidRPr="00875245" w:rsidP="00C71B12" w14:paraId="60CACEA8" w14:textId="1D9D6392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EB61CD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Е.В. Аксенова</w:t>
      </w:r>
    </w:p>
    <w:p w:rsidR="00ED036E" w:rsidRPr="00875245" w:rsidP="00C71B12" w14:paraId="5F66DD05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72BD" w:rsidRPr="00D20EE0" w:rsidP="00C71B12" w14:paraId="0839E86E" w14:textId="00B373F1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***</w:t>
      </w:r>
      <w:r w:rsidRPr="00D20EE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65266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B0"/>
    <w:rsid w:val="0001306E"/>
    <w:rsid w:val="00092440"/>
    <w:rsid w:val="0019580B"/>
    <w:rsid w:val="0021617F"/>
    <w:rsid w:val="002A6870"/>
    <w:rsid w:val="004168CB"/>
    <w:rsid w:val="004C2131"/>
    <w:rsid w:val="004C5696"/>
    <w:rsid w:val="00532C27"/>
    <w:rsid w:val="006501D5"/>
    <w:rsid w:val="00652667"/>
    <w:rsid w:val="00723850"/>
    <w:rsid w:val="00737165"/>
    <w:rsid w:val="00803339"/>
    <w:rsid w:val="0080674B"/>
    <w:rsid w:val="00810B68"/>
    <w:rsid w:val="00875245"/>
    <w:rsid w:val="008A7BA0"/>
    <w:rsid w:val="00956704"/>
    <w:rsid w:val="00976D1B"/>
    <w:rsid w:val="009C38DF"/>
    <w:rsid w:val="00A172CE"/>
    <w:rsid w:val="00A63594"/>
    <w:rsid w:val="00B62893"/>
    <w:rsid w:val="00C567B0"/>
    <w:rsid w:val="00C71B12"/>
    <w:rsid w:val="00CA1056"/>
    <w:rsid w:val="00CF0C28"/>
    <w:rsid w:val="00CF1C04"/>
    <w:rsid w:val="00CF271B"/>
    <w:rsid w:val="00D20EE0"/>
    <w:rsid w:val="00DA7007"/>
    <w:rsid w:val="00E01828"/>
    <w:rsid w:val="00E16BE6"/>
    <w:rsid w:val="00EB61CD"/>
    <w:rsid w:val="00ED036E"/>
    <w:rsid w:val="00ED2A50"/>
    <w:rsid w:val="00F739B1"/>
    <w:rsid w:val="00FA72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0E44D3-2FCD-44BF-9197-BEC9E14A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6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36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0B68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